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方正黑体_GBK" w:hAnsi="仿宋" w:eastAsia="方正黑体_GBK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仿宋" w:eastAsia="方正黑体_GBK"/>
          <w:color w:val="000000"/>
          <w:kern w:val="0"/>
          <w:sz w:val="28"/>
          <w:szCs w:val="28"/>
        </w:rPr>
        <w:t>附件</w:t>
      </w:r>
      <w:r>
        <w:rPr>
          <w:rFonts w:ascii="方正黑体_GBK" w:hAnsi="仿宋" w:eastAsia="方正黑体_GBK"/>
          <w:color w:val="000000"/>
          <w:kern w:val="0"/>
          <w:sz w:val="28"/>
          <w:szCs w:val="28"/>
        </w:rPr>
        <w:t>1</w:t>
      </w:r>
    </w:p>
    <w:p>
      <w:pPr>
        <w:adjustRightInd w:val="0"/>
        <w:snapToGrid w:val="0"/>
        <w:spacing w:line="600" w:lineRule="exact"/>
        <w:ind w:firstLine="440" w:firstLineChars="100"/>
        <w:jc w:val="center"/>
        <w:rPr>
          <w:rFonts w:ascii="仿宋" w:hAnsi="仿宋" w:eastAsia="方正小标宋_GBK"/>
          <w:color w:val="000000"/>
          <w:kern w:val="0"/>
          <w:sz w:val="44"/>
          <w:szCs w:val="44"/>
        </w:rPr>
      </w:pPr>
      <w:r>
        <w:rPr>
          <w:rFonts w:hint="eastAsia" w:ascii="仿宋" w:hAnsi="仿宋" w:eastAsia="方正小标宋_GBK"/>
          <w:color w:val="000000"/>
          <w:kern w:val="0"/>
          <w:sz w:val="44"/>
          <w:szCs w:val="44"/>
        </w:rPr>
        <w:t>正安县应急管理局公开选调工作人员</w:t>
      </w:r>
    </w:p>
    <w:p>
      <w:pPr>
        <w:adjustRightInd w:val="0"/>
        <w:snapToGrid w:val="0"/>
        <w:spacing w:line="600" w:lineRule="exact"/>
        <w:ind w:firstLine="440" w:firstLineChars="100"/>
        <w:jc w:val="center"/>
        <w:rPr>
          <w:rFonts w:ascii="仿宋" w:hAnsi="仿宋" w:eastAsia="方正小标宋_GBK"/>
          <w:color w:val="000000"/>
          <w:kern w:val="0"/>
          <w:sz w:val="44"/>
          <w:szCs w:val="44"/>
        </w:rPr>
      </w:pPr>
      <w:r>
        <w:rPr>
          <w:rFonts w:hint="eastAsia" w:ascii="仿宋" w:hAnsi="仿宋" w:eastAsia="方正小标宋_GBK"/>
          <w:color w:val="000000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Spec="center" w:tblpY="48"/>
        <w:tblOverlap w:val="never"/>
        <w:tblW w:w="8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58"/>
        <w:gridCol w:w="1205"/>
        <w:gridCol w:w="115"/>
        <w:gridCol w:w="1303"/>
        <w:gridCol w:w="1178"/>
        <w:gridCol w:w="65"/>
        <w:gridCol w:w="88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姓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性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（</w:t>
            </w:r>
            <w:r>
              <w:rPr>
                <w:rFonts w:ascii="仿宋" w:hAnsi="仿宋" w:eastAsia="方正黑体_GBK"/>
                <w:sz w:val="24"/>
              </w:rPr>
              <w:t xml:space="preserve">  </w:t>
            </w:r>
            <w:r>
              <w:rPr>
                <w:rFonts w:hint="eastAsia" w:ascii="仿宋" w:hAnsi="仿宋" w:eastAsia="方正黑体_GBK"/>
                <w:sz w:val="24"/>
              </w:rPr>
              <w:t>岁）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民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族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籍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贯</w:t>
            </w:r>
            <w:r>
              <w:rPr>
                <w:rFonts w:ascii="仿宋" w:hAnsi="仿宋" w:eastAsia="黑体"/>
                <w:szCs w:val="21"/>
              </w:rPr>
              <w:t>(</w:t>
            </w:r>
            <w:r>
              <w:rPr>
                <w:rFonts w:hint="eastAsia" w:ascii="仿宋" w:hAnsi="仿宋" w:eastAsia="黑体"/>
                <w:szCs w:val="21"/>
              </w:rPr>
              <w:t>出生地</w:t>
            </w:r>
            <w:r>
              <w:rPr>
                <w:rFonts w:ascii="仿宋" w:hAnsi="仿宋" w:eastAsia="黑体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健康状况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入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时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是否服从调配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术职称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有何专长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现工作单位及岗位</w:t>
            </w:r>
          </w:p>
        </w:tc>
        <w:tc>
          <w:tcPr>
            <w:tcW w:w="3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编制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状况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报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岗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电子邮箱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（手机）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学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学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教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育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系及专业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在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黑体"/>
                <w:sz w:val="24"/>
              </w:rPr>
            </w:pPr>
            <w:r>
              <w:rPr>
                <w:rFonts w:hint="eastAsia" w:ascii="仿宋" w:hAnsi="仿宋" w:eastAsia="黑体"/>
                <w:sz w:val="24"/>
              </w:rPr>
              <w:t>教</w:t>
            </w:r>
            <w:r>
              <w:rPr>
                <w:rFonts w:ascii="仿宋" w:hAnsi="仿宋" w:eastAsia="黑体"/>
                <w:sz w:val="24"/>
              </w:rPr>
              <w:t xml:space="preserve">  </w:t>
            </w:r>
            <w:r>
              <w:rPr>
                <w:rFonts w:hint="eastAsia" w:ascii="仿宋" w:hAnsi="仿宋" w:eastAsia="黑体"/>
                <w:sz w:val="24"/>
              </w:rPr>
              <w:t>育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方正黑体_GBK"/>
                <w:sz w:val="24"/>
              </w:rPr>
            </w:pPr>
            <w:r>
              <w:rPr>
                <w:rFonts w:hint="eastAsia" w:ascii="仿宋" w:hAnsi="仿宋" w:eastAsia="方正黑体_GBK"/>
                <w:sz w:val="24"/>
              </w:rPr>
              <w:t>系及专业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简</w:t>
            </w:r>
            <w:r>
              <w:rPr>
                <w:rFonts w:ascii="仿宋" w:hAnsi="仿宋"/>
                <w:sz w:val="24"/>
              </w:rPr>
              <w:t xml:space="preserve">         </w:t>
            </w:r>
            <w:r>
              <w:rPr>
                <w:rFonts w:hint="eastAsia" w:ascii="仿宋" w:hAnsi="仿宋"/>
                <w:sz w:val="24"/>
              </w:rPr>
              <w:t>历</w:t>
            </w:r>
          </w:p>
        </w:tc>
        <w:tc>
          <w:tcPr>
            <w:tcW w:w="7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2656"/>
    <w:rsid w:val="24075D69"/>
    <w:rsid w:val="7D162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2020-08-07T09:26:00Z</dcterms:created>
  <dc:creator>Administrator</dc:creator>
  <cp:lastModifiedBy>偷影子的人</cp:lastModifiedBy>
  <dcterms:modified xsi:type="dcterms:W3CDTF">2020-11-17T08:33:36Z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