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sz w:val="44"/>
          <w:szCs w:val="44"/>
        </w:rPr>
      </w:pPr>
      <w:bookmarkStart w:id="0" w:name="_GoBack"/>
      <w:bookmarkEnd w:id="0"/>
      <w:r>
        <w:rPr>
          <w:rFonts w:hint="eastAsia" w:ascii="黑体" w:hAnsi="黑体" w:eastAsia="黑体"/>
          <w:sz w:val="44"/>
          <w:szCs w:val="44"/>
        </w:rPr>
        <w:t>金沙县2020年面向社会公开招聘事业单位</w:t>
      </w:r>
    </w:p>
    <w:p>
      <w:pPr>
        <w:jc w:val="center"/>
        <w:rPr>
          <w:rFonts w:ascii="黑体" w:hAnsi="黑体" w:eastAsia="黑体"/>
          <w:sz w:val="44"/>
          <w:szCs w:val="44"/>
        </w:rPr>
      </w:pPr>
      <w:r>
        <w:rPr>
          <w:rFonts w:hint="eastAsia" w:ascii="黑体" w:hAnsi="黑体" w:eastAsia="黑体"/>
          <w:sz w:val="44"/>
          <w:szCs w:val="44"/>
        </w:rPr>
        <w:t>工作人员面试（含准考证领取）</w:t>
      </w:r>
    </w:p>
    <w:p>
      <w:pPr>
        <w:jc w:val="center"/>
        <w:rPr>
          <w:rFonts w:ascii="黑体" w:hAnsi="黑体" w:eastAsia="黑体"/>
          <w:sz w:val="44"/>
          <w:szCs w:val="44"/>
        </w:rPr>
      </w:pPr>
      <w:r>
        <w:rPr>
          <w:rFonts w:hint="eastAsia" w:ascii="黑体" w:hAnsi="黑体" w:eastAsia="黑体"/>
          <w:sz w:val="44"/>
          <w:szCs w:val="44"/>
        </w:rPr>
        <w:t>新冠肺炎疫情防控要求</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凡参加金沙县2020年面向社会公开招聘事业单位工作人员面试的考生，须严格遵守《金沙县2020年面向社会公开招聘事业单位工作人员面试新冠肺炎疫情防控要求》。考生领取准考证及考试前要仔细阅读简章、考试公告、防控要求、温馨提示等内容，领取准考证及考试全过程考生应自觉接受工作人员检查，如实报告个人情况，主动出示领取准考证当天、考试当天本人的“贵州健康码”绿码。凡隐瞒或谎报旅居史、接触史、健康状况等疫情防控重点信息，不配合工作人员进行防疫检测、询问、排查、送诊等或造成其它严重后果的，责任由考生自负，同时取消其相应考试资格，并按相关违纪违规处理规定处理。如有违法情况的，将依法追究其法律责任。</w:t>
      </w:r>
    </w:p>
    <w:p>
      <w:pPr>
        <w:ind w:firstLine="643" w:firstLineChars="200"/>
        <w:rPr>
          <w:rFonts w:ascii="仿宋_GB2312" w:eastAsia="仿宋_GB2312"/>
          <w:b/>
          <w:sz w:val="32"/>
          <w:szCs w:val="32"/>
        </w:rPr>
      </w:pPr>
      <w:r>
        <w:rPr>
          <w:rFonts w:hint="eastAsia" w:ascii="仿宋_GB2312" w:eastAsia="仿宋_GB2312"/>
          <w:b/>
          <w:sz w:val="32"/>
          <w:szCs w:val="32"/>
        </w:rPr>
        <w:t>一、考生入场检测规定</w:t>
      </w:r>
    </w:p>
    <w:p>
      <w:pPr>
        <w:ind w:firstLine="640" w:firstLineChars="200"/>
        <w:rPr>
          <w:rFonts w:ascii="仿宋_GB2312" w:eastAsia="仿宋_GB2312"/>
          <w:sz w:val="32"/>
          <w:szCs w:val="32"/>
        </w:rPr>
      </w:pPr>
      <w:r>
        <w:rPr>
          <w:rFonts w:hint="eastAsia" w:ascii="仿宋_GB2312" w:eastAsia="仿宋_GB2312"/>
          <w:sz w:val="32"/>
          <w:szCs w:val="32"/>
        </w:rPr>
        <w:t>考生须佩戴一次性使用医用口罩持考试当天的本人“贵州健康码”绿码并经工作人员检测体温正常方可入场参加考试。考生入场检测时和进入考点后，均须保持安全距离，不得扎堆聚集。入场检测具体规定如下：</w:t>
      </w:r>
    </w:p>
    <w:p>
      <w:pPr>
        <w:ind w:firstLine="640" w:firstLineChars="200"/>
        <w:rPr>
          <w:rFonts w:ascii="仿宋_GB2312" w:eastAsia="仿宋_GB2312"/>
          <w:sz w:val="32"/>
          <w:szCs w:val="32"/>
        </w:rPr>
      </w:pPr>
      <w:r>
        <w:rPr>
          <w:rFonts w:hint="eastAsia" w:ascii="仿宋_GB2312" w:eastAsia="仿宋_GB2312"/>
          <w:sz w:val="32"/>
          <w:szCs w:val="32"/>
        </w:rPr>
        <w:t>（一）“贵州健康码”为绿码且体温正常（低于37.3℃）的考生方可进入考点参加考试。</w:t>
      </w:r>
    </w:p>
    <w:p>
      <w:pPr>
        <w:ind w:firstLine="640" w:firstLineChars="200"/>
        <w:rPr>
          <w:rFonts w:ascii="仿宋_GB2312" w:eastAsia="仿宋_GB2312"/>
          <w:sz w:val="32"/>
          <w:szCs w:val="32"/>
        </w:rPr>
      </w:pPr>
      <w:r>
        <w:rPr>
          <w:rFonts w:hint="eastAsia" w:ascii="仿宋_GB2312" w:eastAsia="仿宋_GB2312"/>
          <w:sz w:val="32"/>
          <w:szCs w:val="32"/>
        </w:rPr>
        <w:t>（二）“贵州健康码”非绿码的考生不得进入考点参加考试，视为放弃考试资格。</w:t>
      </w:r>
    </w:p>
    <w:p>
      <w:pPr>
        <w:ind w:firstLine="640" w:firstLineChars="200"/>
        <w:rPr>
          <w:rFonts w:ascii="仿宋_GB2312" w:eastAsia="仿宋_GB2312"/>
          <w:sz w:val="32"/>
          <w:szCs w:val="32"/>
        </w:rPr>
      </w:pPr>
      <w:r>
        <w:rPr>
          <w:rFonts w:hint="eastAsia" w:ascii="仿宋_GB2312" w:eastAsia="仿宋_GB2312"/>
          <w:sz w:val="32"/>
          <w:szCs w:val="32"/>
        </w:rPr>
        <w:t>（三）体温≥37.3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ind w:firstLine="640" w:firstLineChars="200"/>
        <w:rPr>
          <w:rFonts w:ascii="仿宋_GB2312" w:eastAsia="仿宋_GB2312"/>
          <w:sz w:val="32"/>
          <w:szCs w:val="32"/>
        </w:rPr>
      </w:pPr>
      <w:r>
        <w:rPr>
          <w:rFonts w:hint="eastAsia" w:ascii="仿宋_GB2312" w:eastAsia="仿宋_GB2312"/>
          <w:sz w:val="32"/>
          <w:szCs w:val="32"/>
        </w:rPr>
        <w:t>（四）未佩戴一次性使用医用口罩的考生不得进入考点参加考试，视为放弃考试资格。</w:t>
      </w:r>
    </w:p>
    <w:p>
      <w:pPr>
        <w:ind w:firstLine="643" w:firstLineChars="200"/>
        <w:rPr>
          <w:rFonts w:ascii="仿宋_GB2312" w:eastAsia="仿宋_GB2312"/>
          <w:b/>
          <w:sz w:val="32"/>
          <w:szCs w:val="32"/>
        </w:rPr>
      </w:pPr>
      <w:r>
        <w:rPr>
          <w:rFonts w:hint="eastAsia" w:ascii="仿宋_GB2312" w:eastAsia="仿宋_GB2312"/>
          <w:b/>
          <w:sz w:val="32"/>
          <w:szCs w:val="32"/>
        </w:rPr>
        <w:t>二、疫情防控重要提示</w:t>
      </w:r>
    </w:p>
    <w:p>
      <w:pPr>
        <w:ind w:firstLine="640" w:firstLineChars="200"/>
        <w:rPr>
          <w:rFonts w:ascii="仿宋_GB2312" w:eastAsia="仿宋_GB2312"/>
          <w:sz w:val="32"/>
          <w:szCs w:val="32"/>
        </w:rPr>
      </w:pPr>
      <w:r>
        <w:rPr>
          <w:rFonts w:hint="eastAsia" w:ascii="仿宋_GB2312" w:eastAsia="仿宋_GB2312"/>
          <w:sz w:val="32"/>
          <w:szCs w:val="32"/>
        </w:rPr>
        <w:t>（一）按照《关于印发贵州省新冠肺炎十条常态化防控措施的通知》（黔府办发电〔2020〕200号），对部分地区来黔人员的防疫要求如下：</w:t>
      </w:r>
    </w:p>
    <w:p>
      <w:pPr>
        <w:ind w:firstLine="640" w:firstLineChars="200"/>
        <w:rPr>
          <w:rFonts w:ascii="仿宋_GB2312" w:eastAsia="仿宋_GB2312"/>
          <w:sz w:val="32"/>
          <w:szCs w:val="32"/>
        </w:rPr>
      </w:pPr>
      <w:r>
        <w:rPr>
          <w:rFonts w:hint="eastAsia" w:ascii="仿宋_GB2312" w:eastAsia="仿宋_GB2312"/>
          <w:sz w:val="32"/>
          <w:szCs w:val="32"/>
        </w:rPr>
        <w:t>1.14天内境外来的人员、仍处于康复或隔离期的病例、无症状感染者、密切接触者不得参加考试。</w:t>
      </w:r>
    </w:p>
    <w:p>
      <w:pPr>
        <w:ind w:firstLine="640" w:firstLineChars="200"/>
        <w:rPr>
          <w:rFonts w:ascii="仿宋_GB2312" w:eastAsia="仿宋_GB2312"/>
          <w:sz w:val="32"/>
          <w:szCs w:val="32"/>
        </w:rPr>
      </w:pPr>
      <w:r>
        <w:rPr>
          <w:rFonts w:hint="eastAsia" w:ascii="仿宋_GB2312" w:eastAsia="仿宋_GB2312"/>
          <w:sz w:val="32"/>
          <w:szCs w:val="32"/>
        </w:rPr>
        <w:t>2.14天内从中高风险地区来的人员，无健康绿码或无7天内核酸检测阴性报告的不得参加考试；有健康绿码和7天内核酸检测阴性报告的，到我省后再进行一次核酸检测，检测结果为阴性且考试当天贵州健康码为绿码、入场体温检测正常（低于37.3℃）的可以参加考试。</w:t>
      </w:r>
    </w:p>
    <w:p>
      <w:pPr>
        <w:ind w:firstLine="640" w:firstLineChars="200"/>
        <w:rPr>
          <w:rFonts w:ascii="仿宋_GB2312" w:eastAsia="仿宋_GB2312"/>
          <w:sz w:val="32"/>
          <w:szCs w:val="32"/>
        </w:rPr>
      </w:pPr>
      <w:r>
        <w:rPr>
          <w:rFonts w:hint="eastAsia" w:ascii="仿宋_GB2312" w:eastAsia="仿宋_GB2312"/>
          <w:sz w:val="32"/>
          <w:szCs w:val="32"/>
        </w:rPr>
        <w:t>3.14天内有发热，咳嗽等症状的人员，须持核酸检测阴性证明，发热、咳嗽等症状已经消失且考试当天贵州健康码为绿码、入场体温检测正常（低于37.3℃）可以参加考试。</w:t>
      </w:r>
    </w:p>
    <w:p>
      <w:pPr>
        <w:ind w:firstLine="640" w:firstLineChars="200"/>
        <w:rPr>
          <w:rFonts w:ascii="仿宋_GB2312" w:eastAsia="仿宋_GB2312"/>
          <w:sz w:val="32"/>
          <w:szCs w:val="32"/>
        </w:rPr>
      </w:pPr>
      <w:r>
        <w:rPr>
          <w:rFonts w:hint="eastAsia" w:ascii="仿宋_GB2312" w:eastAsia="仿宋_GB2312"/>
          <w:sz w:val="32"/>
          <w:szCs w:val="32"/>
        </w:rPr>
        <w:t>4.低风险地区来黔人员，考试当天贵州健康码为绿码且入场体温检测正常（低于37.3℃）可直接参加考试。</w:t>
      </w:r>
    </w:p>
    <w:p>
      <w:pPr>
        <w:ind w:firstLine="640" w:firstLineChars="200"/>
        <w:rPr>
          <w:rFonts w:ascii="仿宋_GB2312" w:eastAsia="仿宋_GB2312"/>
          <w:sz w:val="32"/>
          <w:szCs w:val="32"/>
        </w:rPr>
      </w:pPr>
      <w:r>
        <w:rPr>
          <w:rFonts w:hint="eastAsia" w:ascii="仿宋_GB2312" w:eastAsia="仿宋_GB2312"/>
          <w:sz w:val="32"/>
          <w:szCs w:val="32"/>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ind w:firstLine="640" w:firstLineChars="200"/>
        <w:rPr>
          <w:rFonts w:ascii="仿宋_GB2312" w:eastAsia="仿宋_GB2312"/>
          <w:sz w:val="32"/>
          <w:szCs w:val="32"/>
        </w:rPr>
      </w:pPr>
      <w:r>
        <w:rPr>
          <w:rFonts w:hint="eastAsia" w:ascii="仿宋_GB2312" w:eastAsia="仿宋_GB2312"/>
          <w:sz w:val="32"/>
          <w:szCs w:val="32"/>
        </w:rPr>
        <w:t>（二）考试当天，经现场医务人员评估有可疑症状的考生，应配合工作人员按卫生健康部门要求到相应医院就诊，因此导致无法参加考试的考生，视为放弃考试资格。</w:t>
      </w:r>
    </w:p>
    <w:p>
      <w:pPr>
        <w:ind w:firstLine="640" w:firstLineChars="200"/>
        <w:rPr>
          <w:rFonts w:ascii="仿宋_GB2312" w:eastAsia="仿宋_GB2312"/>
          <w:sz w:val="32"/>
          <w:szCs w:val="32"/>
        </w:rPr>
      </w:pPr>
      <w:r>
        <w:rPr>
          <w:rFonts w:hint="eastAsia" w:ascii="仿宋_GB2312" w:eastAsia="仿宋_GB2312"/>
          <w:sz w:val="32"/>
          <w:szCs w:val="32"/>
        </w:rPr>
        <w:t>（三）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ind w:firstLine="640" w:firstLineChars="200"/>
        <w:rPr>
          <w:rFonts w:ascii="仿宋_GB2312" w:eastAsia="仿宋_GB2312"/>
          <w:sz w:val="32"/>
          <w:szCs w:val="32"/>
        </w:rPr>
      </w:pPr>
      <w:r>
        <w:rPr>
          <w:rFonts w:hint="eastAsia" w:ascii="仿宋_GB2312" w:eastAsia="仿宋_GB2312"/>
          <w:sz w:val="32"/>
          <w:szCs w:val="32"/>
        </w:rPr>
        <w:t>（四）开考前60分钟，考生即可开始接受检测进入考点，但不能进入考场。考生应尽早到达考点，在考点入场检测处，要提前调出当天本人贵州健康码绿码，做好入场扫码和体温检测准备，确保入场时间充足、秩序良好。</w:t>
      </w:r>
    </w:p>
    <w:p>
      <w:pPr>
        <w:ind w:firstLine="640" w:firstLineChars="200"/>
        <w:rPr>
          <w:rFonts w:ascii="仿宋_GB2312" w:eastAsia="仿宋_GB2312"/>
          <w:sz w:val="32"/>
          <w:szCs w:val="32"/>
        </w:rPr>
      </w:pPr>
      <w:r>
        <w:rPr>
          <w:rFonts w:hint="eastAsia" w:ascii="仿宋_GB2312" w:eastAsia="仿宋_GB2312"/>
          <w:sz w:val="32"/>
          <w:szCs w:val="32"/>
        </w:rPr>
        <w:t>（五）除考生和工作人员外，无关人员一律不得进入考点。除考试相关公务车辆和工作人员车辆外，社会车辆不得进入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ind w:firstLine="640" w:firstLineChars="200"/>
        <w:rPr>
          <w:rFonts w:ascii="仿宋_GB2312" w:eastAsia="仿宋_GB2312"/>
          <w:sz w:val="32"/>
          <w:szCs w:val="32"/>
        </w:rPr>
      </w:pPr>
      <w:r>
        <w:rPr>
          <w:rFonts w:hint="eastAsia" w:ascii="仿宋_GB2312" w:eastAsia="仿宋_GB2312"/>
          <w:sz w:val="32"/>
          <w:szCs w:val="32"/>
        </w:rPr>
        <w:t>（六）考试结束后，考生要按指令有序离场，不得拥挤扎堆，保持适当安全距离。废弃口罩应自行带走或扔到指定垃圾桶，不得随意丢弃。</w:t>
      </w:r>
    </w:p>
    <w:p>
      <w:pPr>
        <w:ind w:firstLine="640" w:firstLineChars="200"/>
        <w:rPr>
          <w:rFonts w:ascii="仿宋_GB2312" w:eastAsia="仿宋_GB2312"/>
          <w:sz w:val="32"/>
          <w:szCs w:val="32"/>
        </w:rPr>
      </w:pPr>
      <w:r>
        <w:rPr>
          <w:rFonts w:hint="eastAsia" w:ascii="仿宋_GB2312" w:eastAsia="仿宋_GB2312"/>
          <w:sz w:val="32"/>
          <w:szCs w:val="32"/>
        </w:rPr>
        <w:t>（七）考生须严格遵守《关于印发贵州省新冠肺炎十条常态化防控措施的通知》（黔府办发电〔2020〕200号）等相关要求。因不遵守疫情防控规定造成的一切后果由考生自负。</w:t>
      </w:r>
    </w:p>
    <w:p>
      <w:pPr>
        <w:spacing w:line="560" w:lineRule="exact"/>
        <w:ind w:left="-142" w:firstLine="640" w:firstLineChars="200"/>
        <w:rPr>
          <w:rFonts w:ascii="仿宋_GB2312" w:eastAsia="仿宋_GB2312"/>
          <w:sz w:val="32"/>
          <w:szCs w:val="32"/>
        </w:rPr>
      </w:pPr>
      <w:r>
        <w:rPr>
          <w:rFonts w:hint="eastAsia" w:ascii="仿宋_GB2312" w:eastAsia="仿宋_GB2312"/>
          <w:sz w:val="32"/>
          <w:szCs w:val="32"/>
        </w:rPr>
        <w:t>（八）</w:t>
      </w:r>
      <w:r>
        <w:rPr>
          <w:rFonts w:hint="eastAsia" w:ascii="仿宋_GB2312" w:hAnsi="仿宋_GB2312" w:eastAsia="仿宋_GB2312" w:cs="仿宋_GB2312"/>
          <w:sz w:val="32"/>
          <w:szCs w:val="32"/>
        </w:rPr>
        <w:t>本《要求》由金沙县2020年面向社会公开招聘事业单位工作人员考试办公室负责解释，未尽事宜由金沙县2020年</w:t>
      </w:r>
      <w:r>
        <w:rPr>
          <w:rFonts w:hint="eastAsia" w:ascii="仿宋_GB2312" w:hAnsi="仿宋_GB2312" w:eastAsia="仿宋_GB2312" w:cs="仿宋_GB2312"/>
          <w:snapToGrid w:val="0"/>
          <w:sz w:val="32"/>
          <w:szCs w:val="32"/>
        </w:rPr>
        <w:t>面向社会公开招聘事业单位工作人员考试办公室负责完善落实。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qFormat/>
    <w:uiPriority w:val="99"/>
    <w:rPr>
      <w:sz w:val="18"/>
      <w:szCs w:val="18"/>
    </w:rPr>
  </w:style>
  <w:style w:type="character" w:customStyle="1" w:styleId="7">
    <w:name w:val="页脚 Char"/>
    <w:basedOn w:val="5"/>
    <w:link w:val="3"/>
    <w:qFormat/>
    <w:uiPriority w:val="99"/>
    <w:rPr>
      <w:sz w:val="18"/>
      <w:szCs w:val="18"/>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271</Words>
  <Characters>1548</Characters>
  <Lines>12</Lines>
  <Paragraphs>3</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2020-08-05T03:41:00Z</dcterms:created>
  <dc:creator>Windows User</dc:creator>
  <cp:lastModifiedBy>金沙县人力资源社会保障局</cp:lastModifiedBy>
  <cp:lastPrinted>2020-09-18T01:42:00Z</cp:lastPrinted>
  <dcterms:modified xsi:type="dcterms:W3CDTF">2020-09-24T01:55:30Z</dcterms:modified>
  <dc:title>金沙县2020年面向社会公开招聘事业单位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