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ind w:firstLine="800" w:firstLineChars="200"/>
        <w:jc w:val="center"/>
        <w:textAlignment w:val="auto"/>
        <w:rPr>
          <w:rFonts w:hint="eastAsia" w:ascii="宋体" w:hAnsi="宋体" w:eastAsia="宋体" w:cs="宋体"/>
          <w:sz w:val="40"/>
          <w:szCs w:val="40"/>
        </w:rPr>
      </w:pPr>
      <w:r>
        <w:rPr>
          <w:rFonts w:hint="eastAsia" w:ascii="宋体" w:hAnsi="宋体" w:eastAsia="宋体" w:cs="宋体"/>
          <w:sz w:val="40"/>
          <w:szCs w:val="40"/>
          <w:lang w:val="en-US" w:eastAsia="zh-CN"/>
        </w:rPr>
        <w:t>施秉</w:t>
      </w:r>
      <w:r>
        <w:rPr>
          <w:rFonts w:hint="eastAsia" w:ascii="宋体" w:hAnsi="宋体" w:eastAsia="宋体" w:cs="宋体"/>
          <w:sz w:val="40"/>
          <w:szCs w:val="40"/>
        </w:rPr>
        <w:t>县</w:t>
      </w:r>
      <w:r>
        <w:rPr>
          <w:rFonts w:hint="eastAsia" w:ascii="宋体" w:hAnsi="宋体" w:eastAsia="宋体" w:cs="宋体"/>
          <w:sz w:val="40"/>
          <w:szCs w:val="40"/>
          <w:lang w:eastAsia="zh-CN"/>
        </w:rPr>
        <w:t>人民医院</w:t>
      </w:r>
      <w:r>
        <w:rPr>
          <w:rFonts w:hint="eastAsia" w:ascii="宋体" w:hAnsi="宋体" w:eastAsia="宋体" w:cs="宋体"/>
          <w:sz w:val="40"/>
          <w:szCs w:val="40"/>
        </w:rPr>
        <w:t>202</w:t>
      </w:r>
      <w:r>
        <w:rPr>
          <w:rFonts w:hint="eastAsia" w:ascii="宋体" w:hAnsi="宋体" w:eastAsia="宋体" w:cs="宋体"/>
          <w:sz w:val="40"/>
          <w:szCs w:val="40"/>
          <w:lang w:val="en-US" w:eastAsia="zh-CN"/>
        </w:rPr>
        <w:t>2</w:t>
      </w:r>
      <w:r>
        <w:rPr>
          <w:rFonts w:hint="eastAsia" w:ascii="宋体" w:hAnsi="宋体" w:eastAsia="宋体" w:cs="宋体"/>
          <w:sz w:val="40"/>
          <w:szCs w:val="40"/>
        </w:rPr>
        <w:t>年</w:t>
      </w:r>
      <w:r>
        <w:rPr>
          <w:rFonts w:hint="eastAsia" w:ascii="宋体" w:hAnsi="宋体" w:eastAsia="宋体" w:cs="宋体"/>
          <w:sz w:val="40"/>
          <w:szCs w:val="40"/>
          <w:lang w:eastAsia="zh-CN"/>
        </w:rPr>
        <w:t>编制备案制</w:t>
      </w:r>
      <w:r>
        <w:rPr>
          <w:rFonts w:hint="eastAsia" w:ascii="宋体" w:hAnsi="宋体" w:eastAsia="宋体" w:cs="宋体"/>
          <w:sz w:val="40"/>
          <w:szCs w:val="40"/>
        </w:rPr>
        <w:t>公开招聘工作人员考试人闱体检考生注意事项</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考生务必按照体检的相关要求，于202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日（星期</w:t>
      </w:r>
      <w:r>
        <w:rPr>
          <w:rFonts w:hint="eastAsia" w:ascii="仿宋" w:hAnsi="仿宋" w:eastAsia="仿宋" w:cs="仿宋"/>
          <w:sz w:val="32"/>
          <w:szCs w:val="32"/>
          <w:lang w:val="en-US" w:eastAsia="zh-CN"/>
        </w:rPr>
        <w:t>二</w:t>
      </w:r>
      <w:r>
        <w:rPr>
          <w:rFonts w:hint="eastAsia" w:ascii="仿宋" w:hAnsi="仿宋" w:eastAsia="仿宋" w:cs="仿宋"/>
          <w:sz w:val="32"/>
          <w:szCs w:val="32"/>
        </w:rPr>
        <w:t>）上午</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0到</w:t>
      </w:r>
      <w:r>
        <w:rPr>
          <w:rFonts w:hint="eastAsia" w:ascii="仿宋" w:hAnsi="仿宋" w:eastAsia="仿宋" w:cs="仿宋"/>
          <w:sz w:val="32"/>
          <w:szCs w:val="32"/>
          <w:lang w:val="en-US" w:eastAsia="zh-CN"/>
        </w:rPr>
        <w:t>施秉</w:t>
      </w:r>
      <w:r>
        <w:rPr>
          <w:rFonts w:hint="eastAsia" w:ascii="仿宋" w:hAnsi="仿宋" w:eastAsia="仿宋" w:cs="仿宋"/>
          <w:sz w:val="32"/>
          <w:szCs w:val="32"/>
        </w:rPr>
        <w:t>县</w:t>
      </w:r>
      <w:r>
        <w:rPr>
          <w:rFonts w:hint="eastAsia" w:ascii="仿宋" w:hAnsi="仿宋" w:eastAsia="仿宋" w:cs="仿宋"/>
          <w:sz w:val="32"/>
          <w:szCs w:val="32"/>
          <w:lang w:eastAsia="zh-CN"/>
        </w:rPr>
        <w:t>人民医院医技综合楼二号</w:t>
      </w:r>
      <w:r>
        <w:rPr>
          <w:rFonts w:hint="eastAsia" w:ascii="仿宋" w:hAnsi="仿宋" w:eastAsia="仿宋" w:cs="仿宋"/>
          <w:sz w:val="32"/>
          <w:szCs w:val="32"/>
          <w:lang w:val="en-US" w:eastAsia="zh-CN"/>
        </w:rPr>
        <w:t>会议室</w:t>
      </w:r>
      <w:r>
        <w:rPr>
          <w:rFonts w:hint="eastAsia" w:ascii="仿宋" w:hAnsi="仿宋" w:eastAsia="仿宋" w:cs="仿宋"/>
          <w:sz w:val="32"/>
          <w:szCs w:val="32"/>
        </w:rPr>
        <w:t>进行签到。未按时到指定地点参加体检或中途退出体检的考生，视为自愿放弃体检资格。</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签到后</w:t>
      </w:r>
      <w:r>
        <w:rPr>
          <w:rFonts w:hint="eastAsia" w:ascii="仿宋" w:hAnsi="仿宋" w:eastAsia="仿宋" w:cs="仿宋"/>
          <w:sz w:val="32"/>
          <w:szCs w:val="32"/>
        </w:rPr>
        <w:t>，考生须关闭所有通讯、上网等工具，并暂交体检工作人员统一保管。</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考生体检，谢绝家属陪同。</w:t>
      </w:r>
      <w:r>
        <w:rPr>
          <w:rFonts w:hint="eastAsia" w:ascii="仿宋" w:hAnsi="仿宋" w:eastAsia="仿宋" w:cs="仿宋"/>
          <w:sz w:val="32"/>
          <w:szCs w:val="32"/>
        </w:rPr>
        <w:t>体检的整个过程均由体检工作人员带领到指定地点接受规定项目的检查。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体检前，考生只准在体检表上粘贴照片，不准填写姓名等任何内容。同时注意认真阅读体检表上的体检须知，有特殊情况的须提前告知。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在体检中，除了体检编号，不准向医务人员透露姓名等任何个人信息，不准向医务人员咨询自己该项体检项目是否合格等。</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体检考生还须注意以下事项: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1.为方便体检，建议考生不要穿连体裤</w:t>
      </w:r>
      <w:r>
        <w:rPr>
          <w:rFonts w:hint="eastAsia" w:ascii="仿宋" w:hAnsi="仿宋" w:eastAsia="仿宋" w:cs="仿宋"/>
          <w:sz w:val="32"/>
          <w:szCs w:val="32"/>
          <w:lang w:val="en-US" w:eastAsia="zh-CN"/>
        </w:rPr>
        <w:t>等</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2.本次体检前一天请注意休息，勿熬夜，不要饮酒，避免剧烈运动。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3.体检当天需要进行采血、B超等检查，请在受检前禁食（含饮料）8-12小时。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4.女性受检者月经期间暂不做尿液检查，待经期完毕后再补检;怀孕或可能已受孕者，应告知医护人员和体检工作人员。已怀孕的考生暂缓做X光检查，待产后书面提出申请后，由</w:t>
      </w:r>
      <w:r>
        <w:rPr>
          <w:rFonts w:hint="eastAsia" w:ascii="仿宋" w:hAnsi="仿宋" w:eastAsia="仿宋" w:cs="仿宋"/>
          <w:sz w:val="32"/>
          <w:szCs w:val="32"/>
          <w:lang w:eastAsia="zh-CN"/>
        </w:rPr>
        <w:t>施秉县人民医院</w:t>
      </w:r>
      <w:r>
        <w:rPr>
          <w:rFonts w:hint="eastAsia" w:ascii="仿宋" w:hAnsi="仿宋" w:eastAsia="仿宋" w:cs="仿宋"/>
          <w:sz w:val="32"/>
          <w:szCs w:val="32"/>
        </w:rPr>
        <w:t>统一安排补检。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5．体检医师可根据实际需要，增加必要的相应检查、检验项目，考生应配合。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6．考生事先在任何医疗机构作出的体检结果，一律无效。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7．请配合医生认真检查所有项目，勿漏检。若自动放弃某一检查项目，将会影响对您的聘用。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对能当场得知的检查结果，如心率、血压、视力、</w:t>
      </w:r>
      <w:r>
        <w:rPr>
          <w:rFonts w:hint="eastAsia" w:ascii="仿宋" w:hAnsi="仿宋" w:eastAsia="仿宋" w:cs="仿宋"/>
          <w:sz w:val="32"/>
          <w:szCs w:val="32"/>
          <w:lang w:val="en-US" w:eastAsia="zh-CN"/>
        </w:rPr>
        <w:t>身高</w:t>
      </w:r>
      <w:r>
        <w:rPr>
          <w:rFonts w:hint="eastAsia" w:ascii="仿宋" w:hAnsi="仿宋" w:eastAsia="仿宋" w:cs="仿宋"/>
          <w:sz w:val="32"/>
          <w:szCs w:val="32"/>
        </w:rPr>
        <w:t>、体重等有异议，可当场向体检组织单位申请复查，经同意即时复查。对不能当场得知的检查结果有异议，可在告知检查结果7日内向体检组织单位书面申请复查，复查只能进行一次，复查结论与原结论不一致的，以复查结论为准。</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体检考生应当如实填写相关信息并回答有关询问。对于弄虚作假，或者隐瞒真实情况，致使体检结果失实的，一律</w:t>
      </w:r>
      <w:r>
        <w:rPr>
          <w:rFonts w:hint="eastAsia" w:ascii="仿宋" w:hAnsi="仿宋" w:eastAsia="仿宋" w:cs="仿宋"/>
          <w:sz w:val="32"/>
          <w:szCs w:val="32"/>
          <w:lang w:val="en-US" w:eastAsia="zh-CN"/>
        </w:rPr>
        <w:t>取消体检资格</w:t>
      </w:r>
      <w:r>
        <w:rPr>
          <w:rFonts w:hint="eastAsia" w:ascii="仿宋" w:hAnsi="仿宋" w:eastAsia="仿宋" w:cs="仿宋"/>
          <w:sz w:val="32"/>
          <w:szCs w:val="32"/>
        </w:rPr>
        <w:t>或聘用资格。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09815"/>
    <w:multiLevelType w:val="singleLevel"/>
    <w:tmpl w:val="831098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jJkYWRlMTM0YjdhMWFjZDhlZGRiOGM3NTE3ZTcifQ=="/>
  </w:docVars>
  <w:rsids>
    <w:rsidRoot w:val="00000000"/>
    <w:rsid w:val="07466D1F"/>
    <w:rsid w:val="0C8B3111"/>
    <w:rsid w:val="59B35F0E"/>
    <w:rsid w:val="67F841C0"/>
    <w:rsid w:val="6D86091E"/>
    <w:rsid w:val="7D10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788</Words>
  <Characters>805</Characters>
  <Lines>0</Lines>
  <Paragraphs>0</Paragraphs>
  <TotalTime>16</TotalTime>
  <ScaleCrop>false</ScaleCrop>
  <LinksUpToDate>false</LinksUpToDate>
  <CharactersWithSpaces>805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2021-12-18T08:18:00Z</dcterms:created>
  <dc:creator>Administrator</dc:creator>
  <cp:lastModifiedBy>相随</cp:lastModifiedBy>
  <dcterms:modified xsi:type="dcterms:W3CDTF">2022-11-12T10:55:55Z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D5E37E889F364DB4A5EA5D621769DCEC</vt:lpwstr>
  </property>
</Properties>
</file>