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Cs w:val="32"/>
          <w:lang w:val="en-US" w:eastAsia="zh-CN"/>
        </w:rPr>
        <w:t>1</w:t>
      </w:r>
    </w:p>
    <w:p>
      <w:pPr>
        <w:pStyle w:val="2"/>
        <w:widowControl/>
        <w:adjustRightInd w:val="0"/>
        <w:snapToGrid w:val="0"/>
        <w:spacing w:line="0" w:lineRule="atLeast"/>
        <w:contextualSpacing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 w:themeColor="text1"/>
          <w:sz w:val="44"/>
          <w:szCs w:val="44"/>
        </w:rPr>
        <w:t>医师资格考试医学综合考试</w:t>
      </w:r>
    </w:p>
    <w:p>
      <w:pPr>
        <w:pStyle w:val="2"/>
        <w:widowControl/>
        <w:adjustRightInd w:val="0"/>
        <w:snapToGrid w:val="0"/>
        <w:spacing w:line="0" w:lineRule="atLeast"/>
        <w:contextualSpacing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 w:themeColor="text1"/>
          <w:sz w:val="44"/>
          <w:szCs w:val="44"/>
        </w:rPr>
        <w:t>贵州考区计算机化考试知情同意书</w:t>
      </w:r>
    </w:p>
    <w:p>
      <w:pPr>
        <w:pStyle w:val="2"/>
        <w:adjustRightInd w:val="0"/>
        <w:snapToGrid w:val="0"/>
        <w:spacing w:line="0" w:lineRule="atLeast"/>
        <w:contextualSpacing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。</w:t>
      </w:r>
    </w:p>
    <w:p>
      <w:pPr>
        <w:pStyle w:val="2"/>
        <w:widowControl/>
        <w:adjustRightInd w:val="0"/>
        <w:snapToGrid w:val="0"/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本人已知悉202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年医师资格考试医学综合考试将使用计算机化考试的方式进行，了解并同意以下情况：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72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自愿遵守计算机化考试相关的考试规定。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72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计算机化考试的特殊性，在考试过程中发生断电、断网或计算机故障等异常情况，导致考试延迟或无法正常进行时。自愿服从考点及考场考务人员的管理，按照国家医师资格考试计算机化考试异常情况处理规定的处置办法，待异常情况处理完毕后，继续完成考试。如发生异常情况时未服从考点和考场考务人员管理的，本人自愿承担所产生之后果。</w:t>
      </w:r>
    </w:p>
    <w:p>
      <w:pPr>
        <w:pStyle w:val="2"/>
        <w:widowControl/>
        <w:adjustRightInd w:val="0"/>
        <w:snapToGrid w:val="0"/>
        <w:spacing w:line="560" w:lineRule="exact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560" w:lineRule="exact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560" w:lineRule="exact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line="560" w:lineRule="exact"/>
        <w:ind w:firstLine="4800" w:firstLineChars="1500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考生签名：</w:t>
      </w:r>
    </w:p>
    <w:p>
      <w:pPr>
        <w:pStyle w:val="2"/>
        <w:widowControl/>
        <w:adjustRightInd w:val="0"/>
        <w:snapToGrid w:val="0"/>
        <w:spacing w:line="560" w:lineRule="exact"/>
        <w:ind w:left="5440" w:hanging="5440" w:hangingChars="1700"/>
        <w:contextualSpacing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月   日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right="640"/>
        <w:rPr>
          <w:rFonts w:hint="eastAsia" w:ascii="黑体" w:hAnsi="黑体" w:eastAsia="黑体"/>
          <w:color w:val="000000" w:themeColor="text1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5C56B"/>
    <w:multiLevelType w:val="singleLevel"/>
    <w:tmpl w:val="58E5C5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jVjNWIxYzFkOGM4NzBhZGMxYjRjNjZlOTg1YzYifQ=="/>
  </w:docVars>
  <w:rsids>
    <w:rsidRoot w:val="00B26264"/>
    <w:rsid w:val="00063026"/>
    <w:rsid w:val="000D3224"/>
    <w:rsid w:val="001E782F"/>
    <w:rsid w:val="00286020"/>
    <w:rsid w:val="002E47E1"/>
    <w:rsid w:val="002E6699"/>
    <w:rsid w:val="0032258F"/>
    <w:rsid w:val="00366177"/>
    <w:rsid w:val="00392B2A"/>
    <w:rsid w:val="004B6241"/>
    <w:rsid w:val="004C2653"/>
    <w:rsid w:val="00592840"/>
    <w:rsid w:val="006208D4"/>
    <w:rsid w:val="00727507"/>
    <w:rsid w:val="00796122"/>
    <w:rsid w:val="00824339"/>
    <w:rsid w:val="00A230B5"/>
    <w:rsid w:val="00B26264"/>
    <w:rsid w:val="00C25A7D"/>
    <w:rsid w:val="00D56F2D"/>
    <w:rsid w:val="08781E99"/>
    <w:rsid w:val="1F946FE3"/>
    <w:rsid w:val="33855B26"/>
    <w:rsid w:val="3F3E5589"/>
    <w:rsid w:val="51FD1B92"/>
    <w:rsid w:val="5BAF0652"/>
    <w:rsid w:val="5C2C64D8"/>
    <w:rsid w:val="604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2563</Words>
  <Characters>2685</Characters>
  <Lines>21</Lines>
  <Paragraphs>5</Paragraphs>
  <TotalTime>10</TotalTime>
  <ScaleCrop>false</ScaleCrop>
  <LinksUpToDate>false</LinksUpToDate>
  <CharactersWithSpaces>2835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2022-02-14T02:40:00Z</dcterms:created>
  <dc:creator>dreamsummit</dc:creator>
  <cp:lastModifiedBy>Administrator</cp:lastModifiedBy>
  <dcterms:modified xsi:type="dcterms:W3CDTF">2023-02-16T12:55:09Z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D3B4F98E9E3F4B24B5B9B90FDF99AD17</vt:lpwstr>
  </property>
</Properties>
</file>