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19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贵州机电职业技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术学院2023年科研助理岗位招聘职位表</w:t>
      </w:r>
    </w:p>
    <w:p>
      <w:pPr>
        <w:spacing w:line="57" w:lineRule="exact"/>
        <w:rPr>
          <w:rFonts w:hint="eastAsia" w:ascii="宋体" w:hAnsi="宋体" w:eastAsia="宋体" w:cs="宋体"/>
        </w:rPr>
      </w:pPr>
    </w:p>
    <w:tbl>
      <w:tblPr>
        <w:tblStyle w:val="4"/>
        <w:tblW w:w="148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09"/>
        <w:gridCol w:w="1889"/>
        <w:gridCol w:w="719"/>
        <w:gridCol w:w="2638"/>
        <w:gridCol w:w="620"/>
        <w:gridCol w:w="1519"/>
        <w:gridCol w:w="2155"/>
        <w:gridCol w:w="720"/>
        <w:gridCol w:w="1116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5" w:type="dxa"/>
            <w:vAlign w:val="top"/>
          </w:tcPr>
          <w:p>
            <w:pPr>
              <w:spacing w:before="81" w:line="229" w:lineRule="auto"/>
              <w:ind w:left="227" w:right="39" w:hanging="190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18"/>
                <w:szCs w:val="18"/>
              </w:rPr>
              <w:t>单位</w:t>
            </w:r>
          </w:p>
          <w:p>
            <w:pPr>
              <w:spacing w:before="81" w:line="229" w:lineRule="auto"/>
              <w:ind w:left="227" w:right="39" w:hanging="19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18"/>
                <w:szCs w:val="18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809" w:type="dxa"/>
            <w:vAlign w:val="top"/>
          </w:tcPr>
          <w:p>
            <w:pPr>
              <w:spacing w:before="79" w:line="237" w:lineRule="auto"/>
              <w:ind w:left="301" w:right="144" w:hanging="179"/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单位</w:t>
            </w:r>
          </w:p>
          <w:p>
            <w:pPr>
              <w:spacing w:before="79" w:line="237" w:lineRule="auto"/>
              <w:ind w:left="301" w:right="144" w:hanging="1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址</w:t>
            </w:r>
          </w:p>
        </w:tc>
        <w:tc>
          <w:tcPr>
            <w:tcW w:w="1889" w:type="dxa"/>
            <w:vAlign w:val="top"/>
          </w:tcPr>
          <w:p>
            <w:pPr>
              <w:spacing w:before="180" w:line="221" w:lineRule="auto"/>
              <w:ind w:left="5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职位名称</w:t>
            </w:r>
          </w:p>
        </w:tc>
        <w:tc>
          <w:tcPr>
            <w:tcW w:w="719" w:type="dxa"/>
            <w:vAlign w:val="top"/>
          </w:tcPr>
          <w:p>
            <w:pPr>
              <w:spacing w:before="81" w:line="238" w:lineRule="exact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4"/>
                <w:sz w:val="18"/>
                <w:szCs w:val="18"/>
              </w:rPr>
              <w:t>职位</w:t>
            </w:r>
          </w:p>
          <w:p>
            <w:pPr>
              <w:spacing w:line="219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代码</w:t>
            </w:r>
          </w:p>
        </w:tc>
        <w:tc>
          <w:tcPr>
            <w:tcW w:w="2638" w:type="dxa"/>
            <w:vAlign w:val="top"/>
          </w:tcPr>
          <w:p>
            <w:pPr>
              <w:spacing w:before="178" w:line="219" w:lineRule="auto"/>
              <w:ind w:left="9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</w:rPr>
              <w:t>职位简介</w:t>
            </w:r>
          </w:p>
        </w:tc>
        <w:tc>
          <w:tcPr>
            <w:tcW w:w="620" w:type="dxa"/>
            <w:vAlign w:val="top"/>
          </w:tcPr>
          <w:p>
            <w:pPr>
              <w:spacing w:before="79" w:line="236" w:lineRule="auto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招考</w:t>
            </w:r>
          </w:p>
          <w:p>
            <w:pPr>
              <w:spacing w:line="219" w:lineRule="auto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人数</w:t>
            </w:r>
          </w:p>
        </w:tc>
        <w:tc>
          <w:tcPr>
            <w:tcW w:w="1519" w:type="dxa"/>
            <w:vAlign w:val="top"/>
          </w:tcPr>
          <w:p>
            <w:pPr>
              <w:spacing w:before="180" w:line="221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学历要求</w:t>
            </w:r>
          </w:p>
        </w:tc>
        <w:tc>
          <w:tcPr>
            <w:tcW w:w="2155" w:type="dxa"/>
            <w:vAlign w:val="top"/>
          </w:tcPr>
          <w:p>
            <w:pPr>
              <w:spacing w:before="180" w:line="220" w:lineRule="auto"/>
              <w:ind w:left="7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专业要求</w:t>
            </w:r>
          </w:p>
        </w:tc>
        <w:tc>
          <w:tcPr>
            <w:tcW w:w="720" w:type="dxa"/>
            <w:vAlign w:val="center"/>
          </w:tcPr>
          <w:p>
            <w:pPr>
              <w:spacing w:before="70" w:line="206" w:lineRule="auto"/>
              <w:ind w:left="39" w:right="124" w:hanging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政治面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貌要求</w:t>
            </w:r>
          </w:p>
        </w:tc>
        <w:tc>
          <w:tcPr>
            <w:tcW w:w="1116" w:type="dxa"/>
            <w:vAlign w:val="top"/>
          </w:tcPr>
          <w:p>
            <w:pPr>
              <w:spacing w:before="180" w:line="220" w:lineRule="auto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其他要求</w:t>
            </w:r>
          </w:p>
        </w:tc>
        <w:tc>
          <w:tcPr>
            <w:tcW w:w="2016" w:type="dxa"/>
            <w:vAlign w:val="top"/>
          </w:tcPr>
          <w:p>
            <w:pPr>
              <w:spacing w:before="180" w:line="221" w:lineRule="auto"/>
              <w:ind w:left="7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4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贵州机电职业技</w:t>
            </w:r>
          </w:p>
          <w:p>
            <w:pPr>
              <w:spacing w:before="17" w:line="219" w:lineRule="auto"/>
              <w:ind w:left="4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术学院</w:t>
            </w:r>
          </w:p>
          <w:p>
            <w:pPr>
              <w:spacing w:before="15" w:line="219" w:lineRule="auto"/>
              <w:ind w:left="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地址：贵州省都</w:t>
            </w:r>
          </w:p>
          <w:p>
            <w:pPr>
              <w:spacing w:before="17" w:line="219" w:lineRule="auto"/>
              <w:ind w:left="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匀市旗山大道北</w:t>
            </w:r>
          </w:p>
          <w:p>
            <w:pPr>
              <w:spacing w:before="17" w:line="221" w:lineRule="auto"/>
              <w:ind w:left="4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段8号</w:t>
            </w:r>
          </w:p>
        </w:tc>
        <w:tc>
          <w:tcPr>
            <w:tcW w:w="1889" w:type="dxa"/>
            <w:vAlign w:val="top"/>
          </w:tcPr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信息类科研助理</w:t>
            </w:r>
          </w:p>
        </w:tc>
        <w:tc>
          <w:tcPr>
            <w:tcW w:w="719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4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01</w:t>
            </w:r>
          </w:p>
        </w:tc>
        <w:tc>
          <w:tcPr>
            <w:tcW w:w="2638" w:type="dxa"/>
            <w:vAlign w:val="top"/>
          </w:tcPr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负责计算机类教学及科研工作</w:t>
            </w:r>
          </w:p>
        </w:tc>
        <w:tc>
          <w:tcPr>
            <w:tcW w:w="620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3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19" w:type="dxa"/>
            <w:vAlign w:val="top"/>
          </w:tcPr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207" w:line="219" w:lineRule="auto"/>
              <w:ind w:left="4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计算机科学与技术</w:t>
            </w:r>
          </w:p>
          <w:p>
            <w:pPr>
              <w:spacing w:before="26" w:line="219" w:lineRule="auto"/>
              <w:ind w:left="7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计算机技术</w:t>
            </w:r>
          </w:p>
          <w:p>
            <w:pPr>
              <w:spacing w:before="17" w:line="219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软件工程</w:t>
            </w:r>
          </w:p>
          <w:p>
            <w:pPr>
              <w:spacing w:before="16" w:line="220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网络工程</w:t>
            </w:r>
          </w:p>
          <w:p>
            <w:pPr>
              <w:spacing w:before="35" w:line="219" w:lineRule="auto"/>
              <w:ind w:left="3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信息管理与信息系统</w:t>
            </w:r>
          </w:p>
          <w:p>
            <w:pPr>
              <w:spacing w:before="16" w:line="219" w:lineRule="auto"/>
              <w:ind w:left="4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大数据管理与运用</w:t>
            </w:r>
          </w:p>
        </w:tc>
        <w:tc>
          <w:tcPr>
            <w:tcW w:w="720" w:type="dxa"/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43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4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电气类科研助理</w:t>
            </w:r>
          </w:p>
        </w:tc>
        <w:tc>
          <w:tcPr>
            <w:tcW w:w="7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02</w:t>
            </w:r>
          </w:p>
        </w:tc>
        <w:tc>
          <w:tcPr>
            <w:tcW w:w="2638" w:type="dxa"/>
            <w:vAlign w:val="top"/>
          </w:tcPr>
          <w:p>
            <w:pPr>
              <w:spacing w:line="4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1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负责电气类教学及科研工作</w:t>
            </w:r>
          </w:p>
        </w:tc>
        <w:tc>
          <w:tcPr>
            <w:tcW w:w="620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19" w:type="dxa"/>
            <w:vAlign w:val="top"/>
          </w:tcPr>
          <w:p>
            <w:pPr>
              <w:spacing w:line="45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80" w:line="219" w:lineRule="auto"/>
              <w:ind w:left="5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信息与通信工程</w:t>
            </w:r>
          </w:p>
          <w:p>
            <w:pPr>
              <w:spacing w:before="6" w:line="219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电子信息工程</w:t>
            </w:r>
          </w:p>
          <w:p>
            <w:pPr>
              <w:spacing w:before="26" w:line="219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通信工程</w:t>
            </w:r>
          </w:p>
          <w:p>
            <w:pPr>
              <w:spacing w:before="25" w:line="219" w:lineRule="auto"/>
              <w:ind w:left="5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电子科学与技术</w:t>
            </w:r>
          </w:p>
          <w:p>
            <w:pPr>
              <w:spacing w:before="18" w:line="203" w:lineRule="auto"/>
              <w:ind w:left="3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电气工程及其自动化</w:t>
            </w:r>
          </w:p>
        </w:tc>
        <w:tc>
          <w:tcPr>
            <w:tcW w:w="720" w:type="dxa"/>
            <w:vAlign w:val="top"/>
          </w:tcPr>
          <w:p>
            <w:pPr>
              <w:spacing w:line="4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4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line="36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38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经贸类科研助理</w:t>
            </w:r>
          </w:p>
        </w:tc>
        <w:tc>
          <w:tcPr>
            <w:tcW w:w="719" w:type="dxa"/>
            <w:vAlign w:val="top"/>
          </w:tcPr>
          <w:p>
            <w:pPr>
              <w:spacing w:line="38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03</w:t>
            </w:r>
          </w:p>
        </w:tc>
        <w:tc>
          <w:tcPr>
            <w:tcW w:w="2638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负责商务专业教学胡科研工作</w:t>
            </w:r>
          </w:p>
        </w:tc>
        <w:tc>
          <w:tcPr>
            <w:tcW w:w="620" w:type="dxa"/>
            <w:vAlign w:val="top"/>
          </w:tcPr>
          <w:p>
            <w:pPr>
              <w:spacing w:line="38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4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1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71" w:line="219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电子商务</w:t>
            </w:r>
          </w:p>
          <w:p>
            <w:pPr>
              <w:spacing w:before="16" w:line="220" w:lineRule="auto"/>
              <w:ind w:left="7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国际贸易学</w:t>
            </w:r>
          </w:p>
          <w:p>
            <w:pPr>
              <w:spacing w:before="23" w:line="219" w:lineRule="auto"/>
              <w:ind w:left="8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会计学</w:t>
            </w:r>
          </w:p>
          <w:p>
            <w:pPr>
              <w:spacing w:before="7" w:line="213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国际商务</w:t>
            </w:r>
          </w:p>
        </w:tc>
        <w:tc>
          <w:tcPr>
            <w:tcW w:w="720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38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机械类科研助理</w:t>
            </w:r>
          </w:p>
        </w:tc>
        <w:tc>
          <w:tcPr>
            <w:tcW w:w="719" w:type="dxa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04</w:t>
            </w:r>
          </w:p>
        </w:tc>
        <w:tc>
          <w:tcPr>
            <w:tcW w:w="2638" w:type="dxa"/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1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负责机械类教学及科研工作</w:t>
            </w:r>
          </w:p>
        </w:tc>
        <w:tc>
          <w:tcPr>
            <w:tcW w:w="620" w:type="dxa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19" w:type="dxa"/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71" w:line="219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机械工程</w:t>
            </w:r>
          </w:p>
          <w:p>
            <w:pPr>
              <w:spacing w:before="2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机械设计制造及其自动化</w:t>
            </w:r>
          </w:p>
          <w:p>
            <w:pPr>
              <w:spacing w:before="8" w:line="221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工业设计</w:t>
            </w:r>
          </w:p>
          <w:p>
            <w:pPr>
              <w:spacing w:before="12" w:line="219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机械电子工程</w:t>
            </w:r>
          </w:p>
          <w:p>
            <w:pPr>
              <w:spacing w:before="16" w:line="212" w:lineRule="auto"/>
              <w:ind w:left="3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材料成型及控制工程</w:t>
            </w:r>
          </w:p>
        </w:tc>
        <w:tc>
          <w:tcPr>
            <w:tcW w:w="720" w:type="dxa"/>
            <w:vAlign w:val="top"/>
          </w:tcPr>
          <w:p>
            <w:pPr>
              <w:spacing w:line="4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4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38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车辆类科研助理</w:t>
            </w:r>
          </w:p>
        </w:tc>
        <w:tc>
          <w:tcPr>
            <w:tcW w:w="719" w:type="dxa"/>
            <w:vAlign w:val="top"/>
          </w:tcPr>
          <w:p>
            <w:pPr>
              <w:spacing w:line="3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05</w:t>
            </w:r>
          </w:p>
        </w:tc>
        <w:tc>
          <w:tcPr>
            <w:tcW w:w="2638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1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负责车辆类教学及科研工作</w:t>
            </w:r>
          </w:p>
        </w:tc>
        <w:tc>
          <w:tcPr>
            <w:tcW w:w="620" w:type="dxa"/>
            <w:vAlign w:val="top"/>
          </w:tcPr>
          <w:p>
            <w:pPr>
              <w:spacing w:line="3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184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1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64" w:line="219" w:lineRule="auto"/>
              <w:ind w:left="7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车辆工程</w:t>
            </w:r>
          </w:p>
          <w:p>
            <w:pPr>
              <w:spacing w:before="36" w:line="220" w:lineRule="auto"/>
              <w:ind w:left="4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载运工具运用工程</w:t>
            </w:r>
          </w:p>
          <w:p>
            <w:pPr>
              <w:spacing w:before="25" w:line="219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汽车服务工程</w:t>
            </w:r>
          </w:p>
          <w:p>
            <w:pPr>
              <w:spacing w:before="6" w:line="210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交通运输工程</w:t>
            </w:r>
          </w:p>
        </w:tc>
        <w:tc>
          <w:tcPr>
            <w:tcW w:w="720" w:type="dxa"/>
            <w:vAlign w:val="top"/>
          </w:tcPr>
          <w:p>
            <w:pPr>
              <w:spacing w:line="3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3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43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144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体育类科研助理</w:t>
            </w:r>
          </w:p>
        </w:tc>
        <w:tc>
          <w:tcPr>
            <w:tcW w:w="719" w:type="dxa"/>
            <w:vAlign w:val="top"/>
          </w:tcPr>
          <w:p>
            <w:pPr>
              <w:spacing w:before="191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06</w:t>
            </w:r>
          </w:p>
        </w:tc>
        <w:tc>
          <w:tcPr>
            <w:tcW w:w="2638" w:type="dxa"/>
            <w:vAlign w:val="top"/>
          </w:tcPr>
          <w:p>
            <w:pPr>
              <w:spacing w:before="144" w:line="219" w:lineRule="auto"/>
              <w:ind w:left="1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负责体育类教学及科研工作</w:t>
            </w:r>
          </w:p>
        </w:tc>
        <w:tc>
          <w:tcPr>
            <w:tcW w:w="620" w:type="dxa"/>
            <w:vAlign w:val="top"/>
          </w:tcPr>
          <w:p>
            <w:pPr>
              <w:spacing w:before="191" w:line="183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19" w:type="dxa"/>
            <w:vAlign w:val="top"/>
          </w:tcPr>
          <w:p>
            <w:pPr>
              <w:spacing w:before="144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55" w:line="215" w:lineRule="auto"/>
              <w:ind w:left="9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体育</w:t>
            </w:r>
          </w:p>
          <w:p>
            <w:pPr>
              <w:spacing w:line="198" w:lineRule="auto"/>
              <w:ind w:left="8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体育学</w:t>
            </w:r>
          </w:p>
        </w:tc>
        <w:tc>
          <w:tcPr>
            <w:tcW w:w="720" w:type="dxa"/>
            <w:vAlign w:val="top"/>
          </w:tcPr>
          <w:p>
            <w:pPr>
              <w:spacing w:before="146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before="146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before="55" w:line="207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语文类科研助理</w:t>
            </w:r>
          </w:p>
        </w:tc>
        <w:tc>
          <w:tcPr>
            <w:tcW w:w="719" w:type="dxa"/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07</w:t>
            </w:r>
          </w:p>
        </w:tc>
        <w:tc>
          <w:tcPr>
            <w:tcW w:w="2638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负责语文课程教学及科研工作</w:t>
            </w:r>
          </w:p>
        </w:tc>
        <w:tc>
          <w:tcPr>
            <w:tcW w:w="620" w:type="dxa"/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183" w:lineRule="auto"/>
              <w:ind w:left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19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8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本科及以上</w:t>
            </w:r>
          </w:p>
        </w:tc>
        <w:tc>
          <w:tcPr>
            <w:tcW w:w="2155" w:type="dxa"/>
            <w:vAlign w:val="top"/>
          </w:tcPr>
          <w:p>
            <w:pPr>
              <w:spacing w:before="67" w:line="235" w:lineRule="auto"/>
              <w:ind w:left="7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汉语言文学</w:t>
            </w:r>
          </w:p>
          <w:p>
            <w:pPr>
              <w:spacing w:line="220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中国语言文学</w:t>
            </w:r>
          </w:p>
          <w:p>
            <w:pPr>
              <w:spacing w:before="25" w:line="221" w:lineRule="auto"/>
              <w:ind w:left="6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应用语言文学</w:t>
            </w:r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1116" w:type="dxa"/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5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不限</w:t>
            </w:r>
          </w:p>
        </w:tc>
        <w:tc>
          <w:tcPr>
            <w:tcW w:w="2016" w:type="dxa"/>
            <w:vAlign w:val="top"/>
          </w:tcPr>
          <w:p>
            <w:pPr>
              <w:spacing w:before="235" w:line="243" w:lineRule="auto"/>
              <w:ind w:left="799" w:right="157" w:hanging="6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限2023年应届毕业生</w:t>
            </w: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sectPr>
      <w:pgSz w:w="16780" w:h="11850"/>
      <w:pgMar w:top="1007" w:right="1004" w:bottom="0" w:left="9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hiNzAzZTExODYxZjJjMDNhMWRhNDFhZjY4ZGQ4MjQifQ=="/>
  </w:docVars>
  <w:rsids>
    <w:rsidRoot w:val="00000000"/>
    <w:rsid w:val="4DDA7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530</Words>
  <Characters>561</Characters>
  <TotalTime>7</TotalTime>
  <ScaleCrop>false</ScaleCrop>
  <LinksUpToDate>false</LinksUpToDate>
  <CharactersWithSpaces>571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2023-05-31T11:58:00Z</dcterms:created>
  <dc:creator>Kingsoft-PDF</dc:creator>
  <cp:lastModifiedBy>lfd103vipqqcom</cp:lastModifiedBy>
  <dcterms:modified xsi:type="dcterms:W3CDTF">2023-05-31T04:05:49Z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2023-05-31T11:58:20Z</vt:filetime>
  </property>
  <property fmtid="{D5CDD505-2E9C-101B-9397-08002B2CF9AE}" pid="4" name="UsrData">
    <vt:lpwstr>6476c5d1055031001fff08ad</vt:lpwstr>
  </property>
  <property fmtid="{D5CDD505-2E9C-101B-9397-08002B2CF9AE}" pid="5" name="KSOProductBuildVer">
    <vt:lpwstr>2052-11.1.0.14309</vt:lpwstr>
  </property>
  <property fmtid="{D5CDD505-2E9C-101B-9397-08002B2CF9AE}" pid="6" name="ICV">
    <vt:lpwstr>2F7D29F7E7014C48A671DD788FE07967_12</vt:lpwstr>
  </property>
</Properties>
</file>