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仿宋_GB2312"/>
          <w:i w:val="0"/>
          <w:iCs w:val="0"/>
          <w:caps w:val="0"/>
          <w:color w:val="515A6E"/>
          <w:spacing w:val="0"/>
          <w:sz w:val="32"/>
          <w:szCs w:val="32"/>
          <w:shd w:val="clear" w:fill="FFFFFF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515A6E"/>
          <w:spacing w:val="0"/>
          <w:sz w:val="28"/>
          <w:szCs w:val="28"/>
          <w:shd w:val="clear" w:fill="FFFFFF"/>
        </w:rPr>
        <w:t>附件：</w:t>
      </w:r>
    </w:p>
    <w:p>
      <w:pPr>
        <w:jc w:val="center"/>
        <w:rPr>
          <w:rFonts w:hint="default" w:ascii="仿宋_GB2312" w:hAnsi="Calibri" w:eastAsia="仿宋_GB2312" w:cs="仿宋_GB2312"/>
          <w:i w:val="0"/>
          <w:iCs w:val="0"/>
          <w:caps w:val="0"/>
          <w:color w:val="515A6E"/>
          <w:spacing w:val="0"/>
          <w:sz w:val="32"/>
          <w:szCs w:val="32"/>
          <w:shd w:val="clear" w:fill="FFFFFF"/>
        </w:rPr>
      </w:pP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515A6E"/>
          <w:spacing w:val="0"/>
          <w:sz w:val="32"/>
          <w:szCs w:val="32"/>
          <w:shd w:val="clear" w:fill="FFFFFF"/>
        </w:rPr>
        <w:t>贵州空港智能科技有限公司2024年社会招聘岗位信息表</w:t>
      </w:r>
    </w:p>
    <w:p>
      <w:pPr>
        <w:rPr>
          <w:rFonts w:hint="default" w:ascii="仿宋_GB2312" w:hAnsi="Calibri" w:eastAsia="仿宋_GB2312" w:cs="仿宋_GB2312"/>
          <w:i w:val="0"/>
          <w:iCs w:val="0"/>
          <w:caps w:val="0"/>
          <w:color w:val="515A6E"/>
          <w:spacing w:val="0"/>
          <w:sz w:val="32"/>
          <w:szCs w:val="32"/>
          <w:shd w:val="clear" w:fill="FFFFFF"/>
        </w:rPr>
      </w:pPr>
    </w:p>
    <w:tbl>
      <w:tblPr>
        <w:tblW w:w="93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8"/>
        <w:gridCol w:w="479"/>
        <w:gridCol w:w="586"/>
        <w:gridCol w:w="491"/>
        <w:gridCol w:w="2574"/>
        <w:gridCol w:w="4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  <w:jc w:val="center"/>
        </w:trPr>
        <w:tc>
          <w:tcPr>
            <w:tcW w:w="648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dotted" w:color="000000" w:sz="4" w:space="0"/>
            </w:tcBorders>
            <w:shd w:val="clear" w:color="auto" w:fill="4F81B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515A6E"/>
                <w:spacing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79" w:type="dxa"/>
            <w:tcBorders>
              <w:top w:val="single" w:color="4F81BD" w:sz="4" w:space="0"/>
              <w:left w:val="nil"/>
              <w:bottom w:val="single" w:color="4F81BD" w:sz="4" w:space="0"/>
              <w:right w:val="dotted" w:color="000000" w:sz="4" w:space="0"/>
            </w:tcBorders>
            <w:shd w:val="clear" w:color="auto" w:fill="4F81B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515A6E"/>
                <w:spacing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86" w:type="dxa"/>
            <w:tcBorders>
              <w:top w:val="single" w:color="4F81BD" w:sz="4" w:space="0"/>
              <w:left w:val="nil"/>
              <w:bottom w:val="single" w:color="4F81BD" w:sz="4" w:space="0"/>
              <w:right w:val="dotted" w:color="000000" w:sz="4" w:space="0"/>
            </w:tcBorders>
            <w:shd w:val="clear" w:color="auto" w:fill="4F81B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515A6E"/>
                <w:spacing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91" w:type="dxa"/>
            <w:tcBorders>
              <w:top w:val="single" w:color="4F81BD" w:sz="4" w:space="0"/>
              <w:left w:val="nil"/>
              <w:bottom w:val="single" w:color="4F81BD" w:sz="4" w:space="0"/>
              <w:right w:val="dotted" w:color="000000" w:sz="4" w:space="0"/>
            </w:tcBorders>
            <w:shd w:val="clear" w:color="auto" w:fill="4F81B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515A6E"/>
                <w:spacing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574" w:type="dxa"/>
            <w:tcBorders>
              <w:top w:val="single" w:color="4F81BD" w:sz="4" w:space="0"/>
              <w:left w:val="nil"/>
              <w:bottom w:val="single" w:color="4F81BD" w:sz="4" w:space="0"/>
              <w:right w:val="dotted" w:color="000000" w:sz="4" w:space="0"/>
            </w:tcBorders>
            <w:shd w:val="clear" w:color="auto" w:fill="4F81B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515A6E"/>
                <w:spacing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</w:t>
            </w:r>
          </w:p>
        </w:tc>
        <w:tc>
          <w:tcPr>
            <w:tcW w:w="4571" w:type="dxa"/>
            <w:tcBorders>
              <w:top w:val="single" w:color="4F81BD" w:sz="4" w:space="0"/>
              <w:left w:val="nil"/>
              <w:bottom w:val="single" w:color="4F81BD" w:sz="4" w:space="0"/>
              <w:right w:val="dotted" w:color="000000" w:sz="4" w:space="0"/>
            </w:tcBorders>
            <w:shd w:val="clear" w:color="auto" w:fill="4F81BD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515A6E"/>
                <w:spacing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515A6E"/>
                <w:spacing w:val="0"/>
                <w:sz w:val="15"/>
                <w:szCs w:val="15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java开发工程师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515A6E"/>
                <w:spacing w:val="0"/>
                <w:sz w:val="15"/>
                <w:szCs w:val="15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515A6E"/>
                <w:spacing w:val="0"/>
                <w:sz w:val="15"/>
                <w:szCs w:val="15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515A6E"/>
                <w:spacing w:val="0"/>
                <w:sz w:val="15"/>
                <w:szCs w:val="15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本科及以上学历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515A6E"/>
                <w:spacing w:val="0"/>
                <w:sz w:val="15"/>
                <w:szCs w:val="15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1、根据公司产品需求、开发规范与流程独立完成模块的设计、编码、测试以及相关文档;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15A6E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2、负责技术架构设计、重构、优化，根据业务规划及技术规划制定应用架构方案;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15A6E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3、参与技术难题攻关，持续提升核心系统在高并发、海量请求数下的高处理性能;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15A6E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4、负责线上系统部署、维护、性能监控、服务器优化工作;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15A6E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5、分析系统瓶颈，解决各种疑难杂症，对系统进行性能调优。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515A6E"/>
                <w:spacing w:val="0"/>
                <w:sz w:val="15"/>
                <w:szCs w:val="15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1.计算机相关专业，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2年以上java软件开发工作经验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（须提供2年以上相关工作证明或者社保缴费证明）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15A6E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2.具有扎实的Java基础，深入理解JVM、多线程、IO、集合、序列化等基础知识;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15A6E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3.熟练应用Spring技术栈，对Spring全家桶有深入了解，熟练使用MyBatis等ORM框架;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15A6E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4.熟悉数据库原理、设计规范及常用性能优化技术，熟练掌握MySQL、NoSQL、MQ的原理与使用场景等;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15A6E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5.熟悉RESTful API规范，了解Open API标准，并有API相关开发经验;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15A6E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6.熟悉Linux系统常用命令，熟练使用Git/Maven/SVN等开发常用工具的工作原理和使用方法;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15A6E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7.具备良好的系统分析、系统设计、问题分析定位以及解决问题的能力;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15A6E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8.具有较强的工作责任心和优秀的沟通协调能力，能够承担工作压力，努力完成工作任务;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15A6E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515A6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9.有高并发系统开发经验优先。</w:t>
            </w:r>
          </w:p>
        </w:tc>
      </w:tr>
    </w:tbl>
    <w:p>
      <w:pPr>
        <w:rPr>
          <w:rFonts w:hint="default" w:ascii="仿宋_GB2312" w:hAnsi="Calibri" w:eastAsia="仿宋_GB2312" w:cs="仿宋_GB2312"/>
          <w:i w:val="0"/>
          <w:iCs w:val="0"/>
          <w:caps w:val="0"/>
          <w:color w:val="515A6E"/>
          <w:spacing w:val="0"/>
          <w:sz w:val="32"/>
          <w:szCs w:val="32"/>
          <w:shd w:val="clear" w:fill="FFFFFF"/>
        </w:rPr>
      </w:pPr>
    </w:p>
    <w:p/>
    <w:p/>
    <w:sectPr>
      <w:pgSz w:w="11849" w:h="16781"/>
      <w:pgMar w:top="1417" w:right="1417" w:bottom="1417" w:left="1417" w:header="851" w:footer="992" w:gutter="0"/>
      <w:paperSrc w:first="15" w:other="15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NzAzZTExODYxZjJjMDNhMWRhNDFhZjY4ZGQ4MjQifQ=="/>
  </w:docVars>
  <w:rsids>
    <w:rsidRoot w:val="10D80CA4"/>
    <w:rsid w:val="10D80CA4"/>
    <w:rsid w:val="18C47E07"/>
    <w:rsid w:val="6F036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2024-01-14T16:50:00Z</dcterms:created>
  <dc:creator>lfd103vipqqcom</dc:creator>
  <cp:lastModifiedBy>lfd103vipqqcom</cp:lastModifiedBy>
  <dcterms:modified xsi:type="dcterms:W3CDTF">2024-01-14T16:52:40Z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2F4F1C21A752431BAA753056FA094F86_11</vt:lpwstr>
  </property>
</Properties>
</file>